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9F" w:rsidRPr="00CF7BBD" w:rsidRDefault="00A0209F" w:rsidP="00A0209F">
      <w:pPr>
        <w:spacing w:after="100" w:afterAutospacing="1" w:line="240" w:lineRule="auto"/>
        <w:contextualSpacing/>
        <w:jc w:val="center"/>
        <w:rPr>
          <w:rFonts w:ascii="Tempus Sans ITC" w:hAnsi="Tempus Sans ITC"/>
          <w:b/>
          <w:color w:val="9900FF"/>
          <w:sz w:val="36"/>
          <w:szCs w:val="36"/>
        </w:rPr>
      </w:pPr>
      <w:r w:rsidRPr="00CF7BBD">
        <w:rPr>
          <w:rFonts w:ascii="Tempus Sans ITC" w:hAnsi="Tempus Sans ITC"/>
          <w:b/>
          <w:color w:val="9900FF"/>
          <w:sz w:val="36"/>
          <w:szCs w:val="36"/>
        </w:rPr>
        <w:t>ST</w:t>
      </w:r>
      <w:r w:rsidR="00023EE4">
        <w:rPr>
          <w:rFonts w:ascii="Tempus Sans ITC" w:hAnsi="Tempus Sans ITC"/>
          <w:b/>
          <w:color w:val="9900FF"/>
          <w:sz w:val="36"/>
          <w:szCs w:val="36"/>
        </w:rPr>
        <w:t>.</w:t>
      </w:r>
      <w:r w:rsidRPr="00CF7BBD">
        <w:rPr>
          <w:rFonts w:ascii="Tempus Sans ITC" w:hAnsi="Tempus Sans ITC"/>
          <w:b/>
          <w:color w:val="9900FF"/>
          <w:sz w:val="36"/>
          <w:szCs w:val="36"/>
        </w:rPr>
        <w:t xml:space="preserve"> DOMINIC’S CATHOLIC PRIMARY SCHOOL</w:t>
      </w:r>
    </w:p>
    <w:p w:rsidR="00287635" w:rsidRPr="00887FF9" w:rsidRDefault="00A0209F" w:rsidP="00A0209F">
      <w:pPr>
        <w:spacing w:after="100" w:afterAutospacing="1" w:line="240" w:lineRule="auto"/>
        <w:contextualSpacing/>
        <w:jc w:val="center"/>
        <w:rPr>
          <w:b/>
          <w:sz w:val="32"/>
          <w:szCs w:val="32"/>
        </w:rPr>
      </w:pPr>
      <w:r w:rsidRPr="00887FF9">
        <w:rPr>
          <w:b/>
          <w:sz w:val="32"/>
          <w:szCs w:val="32"/>
        </w:rPr>
        <w:t>PUPIL PREMIUM</w:t>
      </w:r>
    </w:p>
    <w:p w:rsidR="00A0209F" w:rsidRPr="00A0209F" w:rsidRDefault="00A0209F" w:rsidP="00A0209F">
      <w:pPr>
        <w:spacing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0209F" w:rsidRPr="00A0209F" w:rsidRDefault="00A0209F" w:rsidP="00887FF9">
      <w:pPr>
        <w:spacing w:after="100" w:afterAutospacing="1" w:line="240" w:lineRule="auto"/>
        <w:contextualSpacing/>
      </w:pPr>
      <w:r w:rsidRPr="00A0209F">
        <w:t>The Pupil Premium is allocated to children from low-</w:t>
      </w:r>
      <w:r w:rsidR="00023EE4">
        <w:t>income families who:</w:t>
      </w:r>
    </w:p>
    <w:p w:rsidR="00A0209F" w:rsidRPr="00A0209F" w:rsidRDefault="00023EE4" w:rsidP="00887FF9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a</w:t>
      </w:r>
      <w:r w:rsidR="00A0209F" w:rsidRPr="00A0209F">
        <w:t>re currently known to be eligible for Free School Meals (FSM)</w:t>
      </w:r>
    </w:p>
    <w:p w:rsidR="00A0209F" w:rsidRPr="00A0209F" w:rsidRDefault="00023EE4" w:rsidP="00887FF9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a</w:t>
      </w:r>
      <w:r w:rsidR="00A0209F" w:rsidRPr="00A0209F">
        <w:t>re not currently eligible for Free School Meals but have been historically at any time within the last six years;</w:t>
      </w:r>
    </w:p>
    <w:p w:rsidR="00A0209F" w:rsidRPr="00A0209F" w:rsidRDefault="00023EE4" w:rsidP="00887FF9">
      <w:pPr>
        <w:pStyle w:val="ListParagraph"/>
        <w:numPr>
          <w:ilvl w:val="0"/>
          <w:numId w:val="1"/>
        </w:numPr>
        <w:spacing w:after="100" w:afterAutospacing="1" w:line="240" w:lineRule="auto"/>
      </w:pPr>
      <w:proofErr w:type="gramStart"/>
      <w:r>
        <w:t>h</w:t>
      </w:r>
      <w:r w:rsidR="00A0209F" w:rsidRPr="00A0209F">
        <w:t>ave</w:t>
      </w:r>
      <w:proofErr w:type="gramEnd"/>
      <w:r w:rsidR="00A0209F" w:rsidRPr="00A0209F">
        <w:t xml:space="preserve"> been looked </w:t>
      </w:r>
      <w:r w:rsidR="00A0209F" w:rsidRPr="00A97DFF">
        <w:t>after</w:t>
      </w:r>
      <w:r w:rsidR="0059308D" w:rsidRPr="00A97DFF">
        <w:t>,</w:t>
      </w:r>
      <w:r w:rsidR="00A0209F" w:rsidRPr="00A97DFF">
        <w:t xml:space="preserve"> </w:t>
      </w:r>
      <w:r w:rsidR="0059308D" w:rsidRPr="00A97DFF">
        <w:t xml:space="preserve">via the local authority, </w:t>
      </w:r>
      <w:r w:rsidR="00A0209F" w:rsidRPr="00A97DFF">
        <w:t xml:space="preserve">continuously for more than </w:t>
      </w:r>
      <w:r w:rsidR="00A0209F" w:rsidRPr="00A0209F">
        <w:t>six months.</w:t>
      </w:r>
    </w:p>
    <w:p w:rsidR="00634B73" w:rsidRDefault="00634B73" w:rsidP="00634B73">
      <w:pPr>
        <w:spacing w:after="100" w:afterAutospacing="1" w:line="240" w:lineRule="auto"/>
        <w:contextualSpacing/>
        <w:rPr>
          <w:b/>
        </w:rPr>
      </w:pPr>
    </w:p>
    <w:p w:rsidR="00287635" w:rsidRDefault="00A0209F">
      <w:pPr>
        <w:rPr>
          <w:b/>
        </w:rPr>
      </w:pPr>
      <w:r w:rsidRPr="00287635">
        <w:rPr>
          <w:b/>
        </w:rPr>
        <w:t xml:space="preserve">PUPIL PREMIUM </w:t>
      </w:r>
      <w:r>
        <w:rPr>
          <w:b/>
        </w:rPr>
        <w:t>ALLOCATION 2013-14</w:t>
      </w:r>
    </w:p>
    <w:p w:rsidR="00C50143" w:rsidRDefault="00077BA3">
      <w:pPr>
        <w:rPr>
          <w:b/>
        </w:rPr>
      </w:pPr>
      <w:r>
        <w:rPr>
          <w:b/>
        </w:rPr>
        <w:t xml:space="preserve">FSM </w:t>
      </w:r>
      <w:r w:rsidRPr="00C50143">
        <w:rPr>
          <w:b/>
        </w:rPr>
        <w:t>breakdown</w:t>
      </w:r>
      <w:r w:rsidR="00C50143" w:rsidRPr="00C50143">
        <w:rPr>
          <w:b/>
        </w:rPr>
        <w:t xml:space="preserve"> 2013-14</w:t>
      </w:r>
    </w:p>
    <w:p w:rsidR="00C50143" w:rsidRDefault="00C50143">
      <w:r w:rsidRPr="00C50143">
        <w:t xml:space="preserve">The school currently has </w:t>
      </w:r>
      <w:r w:rsidR="00B84E65">
        <w:t xml:space="preserve">245 </w:t>
      </w:r>
      <w:r w:rsidRPr="00C50143">
        <w:t xml:space="preserve">pupils </w:t>
      </w:r>
      <w:r w:rsidR="00B84E65">
        <w:t xml:space="preserve">(58%) </w:t>
      </w:r>
      <w:r w:rsidRPr="00C50143">
        <w:t>who are on, or have been entitled to FSM in the last 6 years</w:t>
      </w:r>
      <w:r>
        <w:t xml:space="preserve">. This is significantly higher </w:t>
      </w:r>
      <w:r w:rsidR="00213297">
        <w:t>than the 2013 national average of 26</w:t>
      </w:r>
      <w:r>
        <w:t>.</w:t>
      </w:r>
      <w:r w:rsidR="00213297">
        <w:t>7</w:t>
      </w:r>
      <w:r>
        <w:t>% and is in the highest 20% of schools in the country.</w:t>
      </w:r>
    </w:p>
    <w:p w:rsidR="00C50143" w:rsidRDefault="00C50143" w:rsidP="00B209D1">
      <w:r>
        <w:t>This year St</w:t>
      </w:r>
      <w:r w:rsidR="00213297">
        <w:t>.</w:t>
      </w:r>
      <w:r>
        <w:t xml:space="preserve"> Dominic’s has been awarded </w:t>
      </w:r>
      <w:r w:rsidR="007E3A8E">
        <w:rPr>
          <w:b/>
        </w:rPr>
        <w:t>£233,485</w:t>
      </w:r>
      <w:r w:rsidRPr="00C50143">
        <w:rPr>
          <w:sz w:val="28"/>
          <w:szCs w:val="28"/>
        </w:rPr>
        <w:t xml:space="preserve"> </w:t>
      </w:r>
      <w:r w:rsidRPr="00C50143">
        <w:t>and in order to best support the</w:t>
      </w:r>
      <w:r w:rsidRPr="00591DCA">
        <w:rPr>
          <w:sz w:val="28"/>
          <w:szCs w:val="28"/>
        </w:rPr>
        <w:t xml:space="preserve"> </w:t>
      </w:r>
      <w:r w:rsidRPr="00C50143">
        <w:t>raising of attainment for the most v</w:t>
      </w:r>
      <w:r w:rsidR="00023EE4">
        <w:t>ulnerable pupils in our school w</w:t>
      </w:r>
      <w:r w:rsidRPr="00C50143">
        <w:t xml:space="preserve">e have </w:t>
      </w:r>
      <w:r w:rsidR="00B209D1">
        <w:t>allocated our funding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C50143" w:rsidTr="009F2867">
        <w:trPr>
          <w:trHeight w:hRule="exact" w:val="397"/>
        </w:trPr>
        <w:tc>
          <w:tcPr>
            <w:tcW w:w="7196" w:type="dxa"/>
            <w:shd w:val="clear" w:color="auto" w:fill="CCFFFF"/>
            <w:vAlign w:val="center"/>
          </w:tcPr>
          <w:p w:rsidR="00C50143" w:rsidRDefault="00634B73" w:rsidP="00634B73">
            <w:pPr>
              <w:rPr>
                <w:b/>
              </w:rPr>
            </w:pPr>
            <w:r>
              <w:rPr>
                <w:b/>
              </w:rPr>
              <w:t>USE OF FUNDING</w:t>
            </w:r>
          </w:p>
        </w:tc>
        <w:tc>
          <w:tcPr>
            <w:tcW w:w="2046" w:type="dxa"/>
            <w:shd w:val="clear" w:color="auto" w:fill="CCFFFF"/>
            <w:vAlign w:val="center"/>
          </w:tcPr>
          <w:p w:rsidR="00C50143" w:rsidRDefault="00634B73" w:rsidP="00634B73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286BC8">
            <w:r w:rsidRPr="00634B73">
              <w:t>1 to 1 writing tutorials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8B3B10" w:rsidRPr="00634B73">
              <w:t>3</w:t>
            </w:r>
            <w:r w:rsidR="00286BC8" w:rsidRPr="00634B73">
              <w:t>0,000</w:t>
            </w:r>
          </w:p>
        </w:tc>
      </w:tr>
      <w:tr w:rsidR="00CA4118" w:rsidTr="009F2867">
        <w:trPr>
          <w:trHeight w:hRule="exact" w:val="397"/>
        </w:trPr>
        <w:tc>
          <w:tcPr>
            <w:tcW w:w="7196" w:type="dxa"/>
            <w:vAlign w:val="center"/>
          </w:tcPr>
          <w:p w:rsidR="00CA4118" w:rsidRPr="00634B73" w:rsidRDefault="00CA4118">
            <w:r w:rsidRPr="00634B73">
              <w:t xml:space="preserve">Additional member </w:t>
            </w:r>
            <w:r w:rsidR="00BB4E24" w:rsidRPr="00634B73">
              <w:t>of staff for years 5 &amp; 6</w:t>
            </w:r>
          </w:p>
        </w:tc>
        <w:tc>
          <w:tcPr>
            <w:tcW w:w="2046" w:type="dxa"/>
            <w:vAlign w:val="center"/>
          </w:tcPr>
          <w:p w:rsidR="00CA4118" w:rsidRPr="00634B73" w:rsidRDefault="00634B73" w:rsidP="00634B73">
            <w:r>
              <w:t>£</w:t>
            </w:r>
            <w:r w:rsidR="00077BA3" w:rsidRPr="00634B73">
              <w:t>3</w:t>
            </w:r>
            <w:r w:rsidR="00603736" w:rsidRPr="00634B73">
              <w:t>5,000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286BC8">
            <w:r w:rsidRPr="00634B73">
              <w:t>Part Funded Residential trips for pupils on FSM in years 5 &amp; 6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30214A" w:rsidRPr="00634B73">
              <w:t>1</w:t>
            </w:r>
            <w:r w:rsidR="007E3A8E">
              <w:t>3</w:t>
            </w:r>
            <w:r w:rsidR="00286BC8" w:rsidRPr="00634B73">
              <w:t>,000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286BC8">
            <w:r w:rsidRPr="00634B73">
              <w:t>ECAR –</w:t>
            </w:r>
            <w:r w:rsidR="00023EE4" w:rsidRPr="00634B73">
              <w:t xml:space="preserve"> </w:t>
            </w:r>
            <w:r w:rsidRPr="00634B73">
              <w:t>part f</w:t>
            </w:r>
            <w:r w:rsidR="0030214A" w:rsidRPr="00634B73">
              <w:t>unded and delivered by Reading Recovery T</w:t>
            </w:r>
            <w:r w:rsidRPr="00634B73">
              <w:t xml:space="preserve">eacher 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286BC8" w:rsidRPr="00634B73">
              <w:t>20,000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30214A">
            <w:r w:rsidRPr="00634B73">
              <w:t>Numbers Count T</w:t>
            </w:r>
            <w:r w:rsidR="00732AC0" w:rsidRPr="00634B73">
              <w:t xml:space="preserve">eacher - </w:t>
            </w:r>
            <w:r w:rsidR="00286BC8" w:rsidRPr="00634B73">
              <w:t>part funded and delivered by specialist teacher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8B3B10" w:rsidRPr="00634B73">
              <w:t>30,</w:t>
            </w:r>
            <w:r w:rsidR="00286BC8" w:rsidRPr="00634B73">
              <w:t>000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286BC8">
            <w:r w:rsidRPr="00634B73">
              <w:t>Enrichment activities planned for all curriculum areas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7E3A8E">
              <w:t>2</w:t>
            </w:r>
            <w:r w:rsidR="0030214A" w:rsidRPr="00634B73">
              <w:t>0,000</w:t>
            </w:r>
          </w:p>
        </w:tc>
      </w:tr>
      <w:tr w:rsidR="00286BC8" w:rsidTr="009F2867">
        <w:trPr>
          <w:trHeight w:hRule="exact" w:val="397"/>
        </w:trPr>
        <w:tc>
          <w:tcPr>
            <w:tcW w:w="7196" w:type="dxa"/>
            <w:vAlign w:val="center"/>
          </w:tcPr>
          <w:p w:rsidR="00286BC8" w:rsidRPr="00634B73" w:rsidRDefault="0030214A" w:rsidP="00887FF9">
            <w:r w:rsidRPr="00634B73">
              <w:t>Easter School</w:t>
            </w:r>
          </w:p>
        </w:tc>
        <w:tc>
          <w:tcPr>
            <w:tcW w:w="2046" w:type="dxa"/>
            <w:vAlign w:val="center"/>
          </w:tcPr>
          <w:p w:rsidR="00286BC8" w:rsidRPr="00634B73" w:rsidRDefault="0030214A" w:rsidP="00634B73">
            <w:r w:rsidRPr="00634B73">
              <w:t>£2,000</w:t>
            </w:r>
          </w:p>
        </w:tc>
      </w:tr>
      <w:tr w:rsidR="00C50143" w:rsidTr="009F2867">
        <w:trPr>
          <w:trHeight w:hRule="exact" w:val="397"/>
        </w:trPr>
        <w:tc>
          <w:tcPr>
            <w:tcW w:w="7196" w:type="dxa"/>
            <w:vAlign w:val="center"/>
          </w:tcPr>
          <w:p w:rsidR="00C50143" w:rsidRPr="00634B73" w:rsidRDefault="007E3A8E">
            <w:r>
              <w:t>Year 5 &amp; 6 intervention</w:t>
            </w:r>
          </w:p>
        </w:tc>
        <w:tc>
          <w:tcPr>
            <w:tcW w:w="2046" w:type="dxa"/>
            <w:vAlign w:val="center"/>
          </w:tcPr>
          <w:p w:rsidR="00C50143" w:rsidRPr="00634B73" w:rsidRDefault="00634B73" w:rsidP="00634B73">
            <w:r>
              <w:t>£</w:t>
            </w:r>
            <w:r w:rsidR="007E3A8E">
              <w:t>13,5</w:t>
            </w:r>
            <w:r w:rsidR="00286BC8" w:rsidRPr="00634B73">
              <w:t>00</w:t>
            </w:r>
          </w:p>
        </w:tc>
      </w:tr>
      <w:tr w:rsidR="00286BC8" w:rsidTr="009F2867">
        <w:trPr>
          <w:trHeight w:hRule="exact" w:val="397"/>
        </w:trPr>
        <w:tc>
          <w:tcPr>
            <w:tcW w:w="7196" w:type="dxa"/>
            <w:vAlign w:val="center"/>
          </w:tcPr>
          <w:p w:rsidR="00286BC8" w:rsidRPr="00634B73" w:rsidRDefault="00A97DFF">
            <w:r w:rsidRPr="00634B73">
              <w:t>Learning Mentor</w:t>
            </w:r>
          </w:p>
        </w:tc>
        <w:tc>
          <w:tcPr>
            <w:tcW w:w="2046" w:type="dxa"/>
            <w:vAlign w:val="center"/>
          </w:tcPr>
          <w:p w:rsidR="00286BC8" w:rsidRPr="00634B73" w:rsidRDefault="00634B73" w:rsidP="00634B73">
            <w:r>
              <w:t>£</w:t>
            </w:r>
            <w:r w:rsidR="00286BC8" w:rsidRPr="00634B73">
              <w:t>15,000</w:t>
            </w:r>
          </w:p>
        </w:tc>
      </w:tr>
      <w:tr w:rsidR="00286BC8" w:rsidTr="009F2867">
        <w:trPr>
          <w:trHeight w:hRule="exact" w:val="397"/>
        </w:trPr>
        <w:tc>
          <w:tcPr>
            <w:tcW w:w="7196" w:type="dxa"/>
            <w:vAlign w:val="center"/>
          </w:tcPr>
          <w:p w:rsidR="00286BC8" w:rsidRPr="00634B73" w:rsidRDefault="00286BC8">
            <w:r w:rsidRPr="00634B73">
              <w:t>A  Space Therapist</w:t>
            </w:r>
          </w:p>
        </w:tc>
        <w:tc>
          <w:tcPr>
            <w:tcW w:w="2046" w:type="dxa"/>
            <w:vAlign w:val="center"/>
          </w:tcPr>
          <w:p w:rsidR="00286BC8" w:rsidRPr="00634B73" w:rsidRDefault="00634B73" w:rsidP="00634B73">
            <w:r>
              <w:t>£</w:t>
            </w:r>
            <w:r w:rsidR="007E3A8E">
              <w:t>5,5</w:t>
            </w:r>
            <w:r w:rsidR="00286BC8" w:rsidRPr="00634B73">
              <w:t>00</w:t>
            </w:r>
          </w:p>
        </w:tc>
      </w:tr>
      <w:tr w:rsidR="008B3B10" w:rsidTr="009F2867">
        <w:trPr>
          <w:trHeight w:hRule="exact" w:val="397"/>
        </w:trPr>
        <w:tc>
          <w:tcPr>
            <w:tcW w:w="7196" w:type="dxa"/>
            <w:vAlign w:val="center"/>
          </w:tcPr>
          <w:p w:rsidR="008B3B10" w:rsidRPr="00634B73" w:rsidRDefault="008B3B10">
            <w:r w:rsidRPr="00634B73">
              <w:t>Breakfast Club</w:t>
            </w:r>
          </w:p>
        </w:tc>
        <w:tc>
          <w:tcPr>
            <w:tcW w:w="2046" w:type="dxa"/>
            <w:vAlign w:val="center"/>
          </w:tcPr>
          <w:p w:rsidR="008B3B10" w:rsidRPr="00634B73" w:rsidRDefault="00634B73" w:rsidP="00634B73">
            <w:r>
              <w:t>£</w:t>
            </w:r>
            <w:r w:rsidR="007E3A8E">
              <w:t>4</w:t>
            </w:r>
            <w:r w:rsidR="008B3B10" w:rsidRPr="00634B73">
              <w:t>,000</w:t>
            </w:r>
          </w:p>
        </w:tc>
      </w:tr>
      <w:tr w:rsidR="008B3B10" w:rsidTr="009F2867">
        <w:trPr>
          <w:trHeight w:hRule="exact" w:val="397"/>
        </w:trPr>
        <w:tc>
          <w:tcPr>
            <w:tcW w:w="7196" w:type="dxa"/>
            <w:vAlign w:val="center"/>
          </w:tcPr>
          <w:p w:rsidR="008B3B10" w:rsidRPr="00634B73" w:rsidRDefault="008B3B10">
            <w:r w:rsidRPr="00634B73">
              <w:t>ICT Specialist Teacher t</w:t>
            </w:r>
            <w:r w:rsidR="007E3A8E">
              <w:t xml:space="preserve">o support the curriculum </w:t>
            </w:r>
          </w:p>
        </w:tc>
        <w:tc>
          <w:tcPr>
            <w:tcW w:w="2046" w:type="dxa"/>
            <w:vAlign w:val="center"/>
          </w:tcPr>
          <w:p w:rsidR="008B3B10" w:rsidRPr="00634B73" w:rsidRDefault="00634B73" w:rsidP="00634B73">
            <w:r>
              <w:t>£</w:t>
            </w:r>
            <w:r w:rsidR="007E3A8E">
              <w:t>17</w:t>
            </w:r>
            <w:r w:rsidR="000074D4" w:rsidRPr="00634B73">
              <w:t>,5</w:t>
            </w:r>
            <w:r w:rsidR="009A1CD3" w:rsidRPr="00634B73">
              <w:t>00</w:t>
            </w:r>
          </w:p>
        </w:tc>
      </w:tr>
      <w:tr w:rsidR="008B3B10" w:rsidTr="009F2867">
        <w:trPr>
          <w:trHeight w:hRule="exact" w:val="397"/>
        </w:trPr>
        <w:tc>
          <w:tcPr>
            <w:tcW w:w="7196" w:type="dxa"/>
            <w:vAlign w:val="center"/>
          </w:tcPr>
          <w:p w:rsidR="008B3B10" w:rsidRPr="00634B73" w:rsidRDefault="008B3B10">
            <w:r w:rsidRPr="00634B73">
              <w:t>Implementation</w:t>
            </w:r>
            <w:r w:rsidR="00023EE4" w:rsidRPr="00634B73">
              <w:t xml:space="preserve"> of the Primary Advantage Math</w:t>
            </w:r>
            <w:r w:rsidRPr="00634B73">
              <w:t>s Programme</w:t>
            </w:r>
          </w:p>
        </w:tc>
        <w:tc>
          <w:tcPr>
            <w:tcW w:w="2046" w:type="dxa"/>
            <w:vAlign w:val="center"/>
          </w:tcPr>
          <w:p w:rsidR="008B3B10" w:rsidRPr="00634B73" w:rsidRDefault="00634B73" w:rsidP="00634B73">
            <w:r>
              <w:t>£</w:t>
            </w:r>
            <w:r w:rsidR="008B3B10" w:rsidRPr="00634B73">
              <w:t>12,500</w:t>
            </w:r>
          </w:p>
        </w:tc>
      </w:tr>
      <w:tr w:rsidR="008B3B10" w:rsidTr="009F2867">
        <w:trPr>
          <w:trHeight w:hRule="exact" w:val="397"/>
        </w:trPr>
        <w:tc>
          <w:tcPr>
            <w:tcW w:w="7196" w:type="dxa"/>
            <w:vAlign w:val="center"/>
          </w:tcPr>
          <w:p w:rsidR="008B3B10" w:rsidRPr="00634B73" w:rsidRDefault="007E3A8E">
            <w:r>
              <w:t xml:space="preserve">Music </w:t>
            </w:r>
            <w:r w:rsidR="008B3B10" w:rsidRPr="00634B73">
              <w:t>Specialist</w:t>
            </w:r>
          </w:p>
        </w:tc>
        <w:tc>
          <w:tcPr>
            <w:tcW w:w="2046" w:type="dxa"/>
            <w:vAlign w:val="center"/>
          </w:tcPr>
          <w:p w:rsidR="008B3B10" w:rsidRPr="00634B73" w:rsidRDefault="00634B73" w:rsidP="00634B73">
            <w:r>
              <w:t>£</w:t>
            </w:r>
            <w:r w:rsidR="007E3A8E">
              <w:t>7</w:t>
            </w:r>
            <w:r w:rsidR="008B3B10" w:rsidRPr="00634B73">
              <w:t>,000</w:t>
            </w:r>
          </w:p>
        </w:tc>
      </w:tr>
      <w:tr w:rsidR="008B3B10" w:rsidTr="009F2867">
        <w:trPr>
          <w:trHeight w:hRule="exact" w:val="397"/>
        </w:trPr>
        <w:tc>
          <w:tcPr>
            <w:tcW w:w="7196" w:type="dxa"/>
            <w:vAlign w:val="center"/>
          </w:tcPr>
          <w:p w:rsidR="008B3B10" w:rsidRPr="00634B73" w:rsidRDefault="008B3B10">
            <w:r w:rsidRPr="00634B73">
              <w:t>Inspire Work Week</w:t>
            </w:r>
          </w:p>
        </w:tc>
        <w:tc>
          <w:tcPr>
            <w:tcW w:w="2046" w:type="dxa"/>
            <w:vAlign w:val="center"/>
          </w:tcPr>
          <w:p w:rsidR="008B3B10" w:rsidRPr="00634B73" w:rsidRDefault="00634B73" w:rsidP="00634B73">
            <w:r>
              <w:t>£</w:t>
            </w:r>
            <w:r w:rsidR="008B3B10" w:rsidRPr="00634B73">
              <w:t>3,500</w:t>
            </w:r>
          </w:p>
        </w:tc>
      </w:tr>
      <w:tr w:rsidR="009A1CD3" w:rsidTr="009F2867">
        <w:trPr>
          <w:trHeight w:hRule="exact" w:val="397"/>
        </w:trPr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9A1CD3" w:rsidRPr="00634B73" w:rsidRDefault="007E3A8E">
            <w:r>
              <w:t xml:space="preserve">Literacy Consultant 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9A1CD3" w:rsidRPr="00634B73" w:rsidRDefault="00634B73" w:rsidP="00634B73">
            <w:r>
              <w:t>£</w:t>
            </w:r>
            <w:r w:rsidR="007E3A8E">
              <w:t>8,5</w:t>
            </w:r>
            <w:r w:rsidR="009A1CD3" w:rsidRPr="00634B73">
              <w:t>00</w:t>
            </w:r>
          </w:p>
        </w:tc>
      </w:tr>
      <w:tr w:rsidR="00A97DFF" w:rsidTr="009F2867">
        <w:trPr>
          <w:trHeight w:hRule="exact" w:val="397"/>
        </w:trPr>
        <w:tc>
          <w:tcPr>
            <w:tcW w:w="7196" w:type="dxa"/>
            <w:tcBorders>
              <w:left w:val="nil"/>
              <w:right w:val="nil"/>
            </w:tcBorders>
            <w:vAlign w:val="center"/>
          </w:tcPr>
          <w:p w:rsidR="00A97DFF" w:rsidRDefault="00A97DFF">
            <w:pPr>
              <w:rPr>
                <w:b/>
              </w:rPr>
            </w:pPr>
          </w:p>
        </w:tc>
        <w:tc>
          <w:tcPr>
            <w:tcW w:w="2046" w:type="dxa"/>
            <w:tcBorders>
              <w:left w:val="nil"/>
              <w:right w:val="nil"/>
            </w:tcBorders>
            <w:vAlign w:val="center"/>
          </w:tcPr>
          <w:p w:rsidR="00A97DFF" w:rsidRDefault="00A97DFF" w:rsidP="00634B73">
            <w:pPr>
              <w:rPr>
                <w:b/>
              </w:rPr>
            </w:pPr>
          </w:p>
        </w:tc>
      </w:tr>
      <w:tr w:rsidR="00A97DFF" w:rsidTr="009F2867">
        <w:trPr>
          <w:trHeight w:hRule="exact" w:val="397"/>
        </w:trPr>
        <w:tc>
          <w:tcPr>
            <w:tcW w:w="7196" w:type="dxa"/>
            <w:vAlign w:val="center"/>
          </w:tcPr>
          <w:p w:rsidR="00A97DFF" w:rsidRDefault="00A97DFF" w:rsidP="00887FF9">
            <w:pPr>
              <w:rPr>
                <w:b/>
              </w:rPr>
            </w:pPr>
            <w:r>
              <w:rPr>
                <w:b/>
              </w:rPr>
              <w:t>TOTAL EXPENDITURE</w:t>
            </w:r>
            <w:r w:rsidR="00887FF9">
              <w:rPr>
                <w:b/>
              </w:rPr>
              <w:t>:</w:t>
            </w:r>
          </w:p>
        </w:tc>
        <w:tc>
          <w:tcPr>
            <w:tcW w:w="2046" w:type="dxa"/>
            <w:vAlign w:val="center"/>
          </w:tcPr>
          <w:p w:rsidR="00A97DFF" w:rsidRDefault="00634B73" w:rsidP="00634B73">
            <w:pPr>
              <w:rPr>
                <w:b/>
              </w:rPr>
            </w:pPr>
            <w:r>
              <w:rPr>
                <w:b/>
              </w:rPr>
              <w:t>£</w:t>
            </w:r>
            <w:r w:rsidR="007E3A8E">
              <w:rPr>
                <w:b/>
              </w:rPr>
              <w:t>237,0</w:t>
            </w:r>
            <w:r w:rsidR="00A97DFF">
              <w:rPr>
                <w:b/>
              </w:rPr>
              <w:t>00</w:t>
            </w:r>
          </w:p>
        </w:tc>
      </w:tr>
    </w:tbl>
    <w:p w:rsidR="00A0209F" w:rsidRDefault="009F2867">
      <w:pPr>
        <w:rPr>
          <w:b/>
        </w:rPr>
      </w:pPr>
      <w:r>
        <w:rPr>
          <w:b/>
        </w:rPr>
        <w:lastRenderedPageBreak/>
        <w:t>P</w:t>
      </w:r>
      <w:r w:rsidR="00A0209F" w:rsidRPr="00287635">
        <w:rPr>
          <w:b/>
        </w:rPr>
        <w:t xml:space="preserve">UPIL PREMIUM </w:t>
      </w:r>
      <w:r w:rsidR="00A0209F">
        <w:rPr>
          <w:b/>
        </w:rPr>
        <w:t>ALLOCATION 2012-13</w:t>
      </w:r>
    </w:p>
    <w:p w:rsidR="00023EE4" w:rsidRPr="00023EE4" w:rsidRDefault="00A0209F" w:rsidP="00B209D1">
      <w:r>
        <w:t xml:space="preserve">In the academic year 2012-13, </w:t>
      </w:r>
      <w:r w:rsidR="00145096">
        <w:t xml:space="preserve">the school had 240 pupils (57%) who were on, or had been entitled to, FSM in the previous six years.  </w:t>
      </w:r>
      <w:r>
        <w:t xml:space="preserve">St. Dominic’s was awarded </w:t>
      </w:r>
      <w:r>
        <w:rPr>
          <w:b/>
        </w:rPr>
        <w:t>£</w:t>
      </w:r>
      <w:r w:rsidR="00023EE4">
        <w:rPr>
          <w:b/>
        </w:rPr>
        <w:t>149,520</w:t>
      </w:r>
      <w:r w:rsidR="00023EE4">
        <w:rPr>
          <w:sz w:val="28"/>
          <w:szCs w:val="28"/>
        </w:rPr>
        <w:t xml:space="preserve"> </w:t>
      </w:r>
      <w:r w:rsidR="00023EE4">
        <w:t>and in</w:t>
      </w:r>
      <w:r w:rsidRPr="00C50143">
        <w:t xml:space="preserve"> order to best support the</w:t>
      </w:r>
      <w:r w:rsidRPr="00591DCA">
        <w:rPr>
          <w:sz w:val="28"/>
          <w:szCs w:val="28"/>
        </w:rPr>
        <w:t xml:space="preserve"> </w:t>
      </w:r>
      <w:r w:rsidRPr="00C50143">
        <w:t>raising of attainment for the most v</w:t>
      </w:r>
      <w:r w:rsidR="00023EE4">
        <w:t xml:space="preserve">ulnerable pupils in our school we </w:t>
      </w:r>
      <w:r w:rsidR="00B209D1">
        <w:t>allocated our funding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4598"/>
      </w:tblGrid>
      <w:tr w:rsidR="008B3B10" w:rsidTr="009F2867">
        <w:tc>
          <w:tcPr>
            <w:tcW w:w="3510" w:type="dxa"/>
            <w:shd w:val="clear" w:color="auto" w:fill="CCFFFF"/>
          </w:tcPr>
          <w:p w:rsidR="008B3B10" w:rsidRDefault="00634B73">
            <w:pPr>
              <w:rPr>
                <w:b/>
              </w:rPr>
            </w:pPr>
            <w:r>
              <w:rPr>
                <w:b/>
              </w:rPr>
              <w:t>USE OF FUNDING</w:t>
            </w:r>
          </w:p>
        </w:tc>
        <w:tc>
          <w:tcPr>
            <w:tcW w:w="1134" w:type="dxa"/>
            <w:shd w:val="clear" w:color="auto" w:fill="CCFFFF"/>
          </w:tcPr>
          <w:p w:rsidR="008B3B10" w:rsidRDefault="00634B73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4598" w:type="dxa"/>
            <w:shd w:val="clear" w:color="auto" w:fill="CCFFFF"/>
          </w:tcPr>
          <w:p w:rsidR="008B3B10" w:rsidRDefault="00634B73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D80C3D">
            <w:r>
              <w:t>Part-f</w:t>
            </w:r>
            <w:r w:rsidR="000C2BF0" w:rsidRPr="00732AC0">
              <w:t xml:space="preserve">unded </w:t>
            </w:r>
            <w:r w:rsidR="00A97DFF">
              <w:t xml:space="preserve">year 5 </w:t>
            </w:r>
            <w:r w:rsidR="000C2BF0" w:rsidRPr="00732AC0">
              <w:t>residential trip for pupils on FSM</w:t>
            </w:r>
          </w:p>
        </w:tc>
        <w:tc>
          <w:tcPr>
            <w:tcW w:w="1134" w:type="dxa"/>
            <w:vAlign w:val="center"/>
          </w:tcPr>
          <w:p w:rsidR="008B3B10" w:rsidRPr="00732AC0" w:rsidRDefault="00A97DFF">
            <w:r>
              <w:t>£16</w:t>
            </w:r>
            <w:r w:rsidR="000074D4" w:rsidRPr="00732AC0">
              <w:t>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>
            <w:pPr>
              <w:rPr>
                <w:sz w:val="16"/>
                <w:szCs w:val="16"/>
              </w:rPr>
            </w:pPr>
          </w:p>
          <w:p w:rsidR="008B3B10" w:rsidRDefault="000C2BF0">
            <w:r w:rsidRPr="00732AC0">
              <w:t xml:space="preserve">All pupils in year 5 were able to attend the residential trip. This ensured follow up work based on real life experiences and team building between the </w:t>
            </w:r>
            <w:proofErr w:type="gramStart"/>
            <w:r w:rsidRPr="00732AC0">
              <w:t>cohort</w:t>
            </w:r>
            <w:proofErr w:type="gramEnd"/>
            <w:r w:rsidRPr="00732AC0">
              <w:t>.</w:t>
            </w:r>
          </w:p>
          <w:p w:rsidR="00574AFC" w:rsidRPr="00574AFC" w:rsidRDefault="00574AFC">
            <w:pPr>
              <w:rPr>
                <w:sz w:val="16"/>
                <w:szCs w:val="16"/>
              </w:rPr>
            </w:pP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D80C3D">
            <w:r>
              <w:t>Part-</w:t>
            </w:r>
            <w:r w:rsidR="000C2BF0" w:rsidRPr="00732AC0">
              <w:t>funded year 6 resi</w:t>
            </w:r>
            <w:r w:rsidR="00A97DFF">
              <w:t>dential trip</w:t>
            </w:r>
          </w:p>
        </w:tc>
        <w:tc>
          <w:tcPr>
            <w:tcW w:w="1134" w:type="dxa"/>
            <w:vAlign w:val="center"/>
          </w:tcPr>
          <w:p w:rsidR="008B3B10" w:rsidRPr="00732AC0" w:rsidRDefault="000074D4">
            <w:r w:rsidRPr="00732AC0">
              <w:t>£10,000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  <w:p w:rsidR="008B3B10" w:rsidRDefault="00744586" w:rsidP="00063F69">
            <w:r w:rsidRPr="00063F69">
              <w:t xml:space="preserve">FSM pupils </w:t>
            </w:r>
            <w:r w:rsidR="00063F69">
              <w:t xml:space="preserve">have access to </w:t>
            </w:r>
            <w:r w:rsidRPr="00063F69">
              <w:t>the same provision as other pupils within the school</w:t>
            </w:r>
            <w:r w:rsidR="00063F69">
              <w:t>.</w:t>
            </w:r>
          </w:p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0C2BF0">
            <w:r w:rsidRPr="00732AC0">
              <w:t>Easter School</w:t>
            </w:r>
          </w:p>
          <w:p w:rsidR="00732AC0" w:rsidRPr="00732AC0" w:rsidRDefault="00732AC0"/>
        </w:tc>
        <w:tc>
          <w:tcPr>
            <w:tcW w:w="1134" w:type="dxa"/>
            <w:vAlign w:val="center"/>
          </w:tcPr>
          <w:p w:rsidR="008B3B10" w:rsidRPr="00732AC0" w:rsidRDefault="000C2BF0">
            <w:r w:rsidRPr="00732AC0">
              <w:t>£1,500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  <w:p w:rsidR="008B3B10" w:rsidRDefault="00063F69" w:rsidP="00063F69">
            <w:r w:rsidRPr="00063F69">
              <w:t>Targeted pupils’ attainment slightly above na</w:t>
            </w:r>
            <w:r w:rsidR="00744586" w:rsidRPr="00063F69">
              <w:t>tional average</w:t>
            </w:r>
            <w:r w:rsidRPr="00063F69">
              <w:t xml:space="preserve"> in reading and maths and well above </w:t>
            </w:r>
            <w:r w:rsidR="00744586" w:rsidRPr="00063F69">
              <w:t xml:space="preserve">national </w:t>
            </w:r>
            <w:r w:rsidRPr="00063F69">
              <w:t xml:space="preserve">average </w:t>
            </w:r>
            <w:r w:rsidR="00744586" w:rsidRPr="00063F69">
              <w:t>in writing</w:t>
            </w:r>
            <w:r w:rsidRPr="00063F69">
              <w:t>.</w:t>
            </w:r>
          </w:p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0C2BF0">
            <w:r w:rsidRPr="00732AC0">
              <w:t>E</w:t>
            </w:r>
            <w:r w:rsidR="00CA4118" w:rsidRPr="00732AC0">
              <w:t>CAR- part funded and delivered by Reading Recovery teacher</w:t>
            </w:r>
          </w:p>
        </w:tc>
        <w:tc>
          <w:tcPr>
            <w:tcW w:w="1134" w:type="dxa"/>
            <w:vAlign w:val="center"/>
          </w:tcPr>
          <w:p w:rsidR="008B3B10" w:rsidRPr="00732AC0" w:rsidRDefault="00192D88">
            <w:r>
              <w:t>£</w:t>
            </w:r>
            <w:r w:rsidR="00CA4118" w:rsidRPr="00732AC0">
              <w:t>20,000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  <w:p w:rsidR="008B3B10" w:rsidRDefault="00063F69" w:rsidP="00063F69">
            <w:r w:rsidRPr="00063F69">
              <w:t>Two thirds</w:t>
            </w:r>
            <w:r w:rsidR="00744586" w:rsidRPr="00063F69">
              <w:t xml:space="preserve"> of pupils achieved exit level</w:t>
            </w:r>
            <w:r w:rsidRPr="00063F69">
              <w:t xml:space="preserve">.  </w:t>
            </w:r>
            <w:r w:rsidR="00744586" w:rsidRPr="00063F69">
              <w:t>This group will be monitored in 2013-14</w:t>
            </w:r>
            <w:r w:rsidRPr="00063F69">
              <w:t>.</w:t>
            </w:r>
          </w:p>
          <w:p w:rsidR="00574AFC" w:rsidRPr="00574AFC" w:rsidRDefault="00574AFC" w:rsidP="00063F69">
            <w:pPr>
              <w:rPr>
                <w:sz w:val="16"/>
                <w:szCs w:val="16"/>
              </w:rPr>
            </w:pP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CA4118">
            <w:r w:rsidRPr="00732AC0">
              <w:t>Numbers Count teacher –</w:t>
            </w:r>
            <w:r w:rsidR="00D80C3D">
              <w:t xml:space="preserve"> part-</w:t>
            </w:r>
            <w:r w:rsidRPr="00732AC0">
              <w:t>funded and delivered by specialist teacher</w:t>
            </w:r>
          </w:p>
        </w:tc>
        <w:tc>
          <w:tcPr>
            <w:tcW w:w="1134" w:type="dxa"/>
            <w:vAlign w:val="center"/>
          </w:tcPr>
          <w:p w:rsidR="008B3B10" w:rsidRPr="00732AC0" w:rsidRDefault="00192D88">
            <w:r>
              <w:t>£</w:t>
            </w:r>
            <w:r w:rsidR="00CA4118" w:rsidRPr="00732AC0">
              <w:t>30,000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8451CB">
            <w:pPr>
              <w:rPr>
                <w:sz w:val="16"/>
                <w:szCs w:val="16"/>
              </w:rPr>
            </w:pPr>
          </w:p>
          <w:p w:rsidR="008B3B10" w:rsidRDefault="00732AC0" w:rsidP="008451CB">
            <w:r w:rsidRPr="008451CB">
              <w:t xml:space="preserve">Pupils accessing </w:t>
            </w:r>
            <w:r w:rsidR="00063F69" w:rsidRPr="008451CB">
              <w:t>Numbers Count</w:t>
            </w:r>
            <w:r w:rsidRPr="008451CB">
              <w:t xml:space="preserve"> made expected or better than expected</w:t>
            </w:r>
            <w:r w:rsidR="00063F69" w:rsidRPr="008451CB">
              <w:t xml:space="preserve"> progress</w:t>
            </w:r>
            <w:r w:rsidRPr="008451CB">
              <w:t xml:space="preserve">. At KS1 pupils on FSM achieved in </w:t>
            </w:r>
            <w:r w:rsidR="00063F69" w:rsidRPr="008451CB">
              <w:t xml:space="preserve">broadly in </w:t>
            </w:r>
            <w:r w:rsidRPr="008451CB">
              <w:t>l</w:t>
            </w:r>
            <w:r w:rsidR="00063F69" w:rsidRPr="008451CB">
              <w:t>ine with their peers nationally (</w:t>
            </w:r>
            <w:proofErr w:type="spellStart"/>
            <w:r w:rsidR="00063F69" w:rsidRPr="008451CB">
              <w:t>RAISEonline</w:t>
            </w:r>
            <w:proofErr w:type="spellEnd"/>
            <w:r w:rsidR="00063F69" w:rsidRPr="008451CB">
              <w:t xml:space="preserve"> 2013).</w:t>
            </w:r>
          </w:p>
          <w:p w:rsidR="00574AFC" w:rsidRPr="00574AFC" w:rsidRDefault="00574AFC" w:rsidP="008451CB">
            <w:pPr>
              <w:rPr>
                <w:sz w:val="16"/>
                <w:szCs w:val="16"/>
              </w:rPr>
            </w:pPr>
          </w:p>
        </w:tc>
      </w:tr>
      <w:tr w:rsidR="00A97DFF" w:rsidTr="00574AFC">
        <w:tc>
          <w:tcPr>
            <w:tcW w:w="3510" w:type="dxa"/>
            <w:vAlign w:val="center"/>
          </w:tcPr>
          <w:p w:rsidR="00A97DFF" w:rsidRPr="00A97DFF" w:rsidRDefault="00A97DFF" w:rsidP="008451CB">
            <w:r w:rsidRPr="00A97DFF">
              <w:t xml:space="preserve">Additional member of staff for years 5 </w:t>
            </w:r>
            <w:r w:rsidR="008451CB">
              <w:t>and</w:t>
            </w:r>
            <w:r w:rsidRPr="00A97DFF">
              <w:t xml:space="preserve"> 6</w:t>
            </w:r>
          </w:p>
        </w:tc>
        <w:tc>
          <w:tcPr>
            <w:tcW w:w="1134" w:type="dxa"/>
            <w:vAlign w:val="center"/>
          </w:tcPr>
          <w:p w:rsidR="00A97DFF" w:rsidRPr="00A97DFF" w:rsidRDefault="00A97DFF" w:rsidP="007B3731">
            <w:r w:rsidRPr="00A97DFF">
              <w:t>£35,000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8451CB">
            <w:pPr>
              <w:rPr>
                <w:sz w:val="16"/>
                <w:szCs w:val="16"/>
              </w:rPr>
            </w:pPr>
          </w:p>
          <w:p w:rsidR="00A97DFF" w:rsidRDefault="008451CB" w:rsidP="008451CB">
            <w:r w:rsidRPr="008451CB">
              <w:t xml:space="preserve">Small groups of children were supported to promote engagement and </w:t>
            </w:r>
            <w:r>
              <w:t>enhance attainment and progress.</w:t>
            </w:r>
          </w:p>
          <w:p w:rsidR="00574AFC" w:rsidRPr="00574AFC" w:rsidRDefault="00574AFC" w:rsidP="008451CB">
            <w:pPr>
              <w:rPr>
                <w:color w:val="FF0000"/>
                <w:sz w:val="16"/>
                <w:szCs w:val="16"/>
              </w:rPr>
            </w:pPr>
          </w:p>
        </w:tc>
      </w:tr>
      <w:tr w:rsidR="008B3B10" w:rsidTr="00574AFC">
        <w:tc>
          <w:tcPr>
            <w:tcW w:w="3510" w:type="dxa"/>
            <w:vAlign w:val="center"/>
          </w:tcPr>
          <w:p w:rsidR="008B3B10" w:rsidRPr="00732AC0" w:rsidRDefault="000074D4">
            <w:r w:rsidRPr="00732AC0">
              <w:t>1 to 1 writing tutorials</w:t>
            </w:r>
          </w:p>
          <w:p w:rsidR="00732AC0" w:rsidRPr="00732AC0" w:rsidRDefault="00732AC0"/>
        </w:tc>
        <w:tc>
          <w:tcPr>
            <w:tcW w:w="1134" w:type="dxa"/>
            <w:vAlign w:val="center"/>
          </w:tcPr>
          <w:p w:rsidR="008B3B10" w:rsidRPr="00732AC0" w:rsidRDefault="000074D4">
            <w:r w:rsidRPr="00732AC0">
              <w:t>£20,000</w:t>
            </w:r>
          </w:p>
        </w:tc>
        <w:tc>
          <w:tcPr>
            <w:tcW w:w="4598" w:type="dxa"/>
            <w:vAlign w:val="center"/>
          </w:tcPr>
          <w:p w:rsidR="00574AFC" w:rsidRPr="00574AFC" w:rsidRDefault="00574AFC" w:rsidP="008451CB">
            <w:pPr>
              <w:rPr>
                <w:sz w:val="16"/>
                <w:szCs w:val="16"/>
              </w:rPr>
            </w:pPr>
          </w:p>
          <w:p w:rsidR="008B3B10" w:rsidRDefault="00744586" w:rsidP="008451CB">
            <w:r w:rsidRPr="008451CB">
              <w:t>Pupils made accelerated progress through targeted support to achieve good KS2 outcomes. K</w:t>
            </w:r>
            <w:r w:rsidR="008451CB" w:rsidRPr="008451CB">
              <w:t>S</w:t>
            </w:r>
            <w:r w:rsidRPr="008451CB">
              <w:t xml:space="preserve">2 FSM results show pupils achieve </w:t>
            </w:r>
            <w:r w:rsidR="008451CB">
              <w:t xml:space="preserve">levels </w:t>
            </w:r>
            <w:r w:rsidRPr="008451CB">
              <w:t xml:space="preserve">above their </w:t>
            </w:r>
            <w:r w:rsidR="008451CB">
              <w:t xml:space="preserve">peers nationally in writing </w:t>
            </w:r>
            <w:r w:rsidR="008451CB" w:rsidRPr="008451CB">
              <w:t>(</w:t>
            </w:r>
            <w:proofErr w:type="spellStart"/>
            <w:r w:rsidR="008451CB" w:rsidRPr="008451CB">
              <w:t>RAISEonline</w:t>
            </w:r>
            <w:proofErr w:type="spellEnd"/>
            <w:r w:rsidR="008451CB" w:rsidRPr="008451CB">
              <w:t xml:space="preserve"> 2013).</w:t>
            </w:r>
          </w:p>
          <w:p w:rsidR="00574AFC" w:rsidRPr="00574AFC" w:rsidRDefault="00574AFC" w:rsidP="008451CB">
            <w:pPr>
              <w:rPr>
                <w:sz w:val="16"/>
                <w:szCs w:val="16"/>
              </w:rPr>
            </w:pPr>
          </w:p>
        </w:tc>
      </w:tr>
      <w:tr w:rsidR="00744586" w:rsidTr="00574AFC">
        <w:tc>
          <w:tcPr>
            <w:tcW w:w="3510" w:type="dxa"/>
            <w:vAlign w:val="center"/>
          </w:tcPr>
          <w:p w:rsidR="00744586" w:rsidRPr="00732AC0" w:rsidRDefault="0059308D" w:rsidP="00735E7D">
            <w:r>
              <w:t>iP</w:t>
            </w:r>
            <w:r w:rsidR="00744586">
              <w:t>ad reading</w:t>
            </w:r>
            <w:r w:rsidR="00735E7D">
              <w:t xml:space="preserve"> project x 6</w:t>
            </w:r>
            <w:bookmarkStart w:id="0" w:name="_GoBack"/>
            <w:bookmarkEnd w:id="0"/>
            <w:r w:rsidR="00744586">
              <w:t xml:space="preserve"> pupils</w:t>
            </w:r>
          </w:p>
        </w:tc>
        <w:tc>
          <w:tcPr>
            <w:tcW w:w="1134" w:type="dxa"/>
            <w:vAlign w:val="center"/>
          </w:tcPr>
          <w:p w:rsidR="00744586" w:rsidRPr="00732AC0" w:rsidRDefault="00744586">
            <w:r>
              <w:t>£12,500</w:t>
            </w:r>
          </w:p>
        </w:tc>
        <w:tc>
          <w:tcPr>
            <w:tcW w:w="4598" w:type="dxa"/>
            <w:vAlign w:val="center"/>
          </w:tcPr>
          <w:p w:rsidR="00735E7D" w:rsidRPr="00735E7D" w:rsidRDefault="00735E7D">
            <w:pPr>
              <w:rPr>
                <w:sz w:val="16"/>
                <w:szCs w:val="16"/>
              </w:rPr>
            </w:pPr>
          </w:p>
          <w:p w:rsidR="00744586" w:rsidRDefault="00735E7D">
            <w:r w:rsidRPr="00735E7D">
              <w:t>All pupils made progress, with two thirds making either accelerated or exceptional progress.</w:t>
            </w:r>
          </w:p>
          <w:p w:rsidR="00735E7D" w:rsidRPr="00735E7D" w:rsidRDefault="00735E7D">
            <w:pPr>
              <w:rPr>
                <w:color w:val="FF0000"/>
                <w:sz w:val="16"/>
                <w:szCs w:val="16"/>
              </w:rPr>
            </w:pPr>
          </w:p>
        </w:tc>
      </w:tr>
      <w:tr w:rsidR="00744586" w:rsidTr="00574AFC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59308D" w:rsidRDefault="00744586">
            <w:r>
              <w:t xml:space="preserve">Year 3 level 2C maths programme </w:t>
            </w:r>
          </w:p>
          <w:p w:rsidR="00744586" w:rsidRPr="00732AC0" w:rsidRDefault="00744586" w:rsidP="002B6ECB">
            <w:r>
              <w:t xml:space="preserve">x </w:t>
            </w:r>
            <w:r w:rsidR="002B6ECB" w:rsidRPr="008451CB">
              <w:t>8</w:t>
            </w:r>
            <w:r>
              <w:t xml:space="preserve"> pupils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4586" w:rsidRPr="00732AC0" w:rsidRDefault="00744586">
            <w:r>
              <w:t>£5,000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:rsidR="00574AFC" w:rsidRPr="00574AFC" w:rsidRDefault="00574AFC">
            <w:pPr>
              <w:rPr>
                <w:sz w:val="16"/>
                <w:szCs w:val="16"/>
              </w:rPr>
            </w:pPr>
          </w:p>
          <w:p w:rsidR="00744586" w:rsidRDefault="002F43D9">
            <w:r w:rsidRPr="002F43D9">
              <w:t>7 out of 8 children made progress with half making good or better than expected progress.</w:t>
            </w:r>
          </w:p>
          <w:p w:rsidR="00574AFC" w:rsidRPr="00574AFC" w:rsidRDefault="00574AFC">
            <w:pPr>
              <w:rPr>
                <w:color w:val="FF0000"/>
                <w:sz w:val="16"/>
                <w:szCs w:val="16"/>
              </w:rPr>
            </w:pPr>
          </w:p>
        </w:tc>
      </w:tr>
      <w:tr w:rsidR="00A97DFF" w:rsidTr="009F2867">
        <w:tc>
          <w:tcPr>
            <w:tcW w:w="3510" w:type="dxa"/>
            <w:tcBorders>
              <w:left w:val="nil"/>
              <w:right w:val="nil"/>
            </w:tcBorders>
          </w:tcPr>
          <w:p w:rsidR="00A97DFF" w:rsidRDefault="00A97DFF"/>
        </w:tc>
        <w:tc>
          <w:tcPr>
            <w:tcW w:w="1134" w:type="dxa"/>
            <w:tcBorders>
              <w:left w:val="nil"/>
              <w:right w:val="nil"/>
            </w:tcBorders>
          </w:tcPr>
          <w:p w:rsidR="00A97DFF" w:rsidRDefault="00A97DFF"/>
        </w:tc>
        <w:tc>
          <w:tcPr>
            <w:tcW w:w="4598" w:type="dxa"/>
            <w:tcBorders>
              <w:left w:val="nil"/>
              <w:bottom w:val="nil"/>
              <w:right w:val="nil"/>
            </w:tcBorders>
          </w:tcPr>
          <w:p w:rsidR="00A97DFF" w:rsidRDefault="00A97DFF">
            <w:pPr>
              <w:rPr>
                <w:b/>
                <w:color w:val="FF0000"/>
              </w:rPr>
            </w:pPr>
          </w:p>
        </w:tc>
      </w:tr>
      <w:tr w:rsidR="00A97DFF" w:rsidTr="009F2867">
        <w:tc>
          <w:tcPr>
            <w:tcW w:w="3510" w:type="dxa"/>
          </w:tcPr>
          <w:p w:rsidR="00A97DFF" w:rsidRPr="00634B73" w:rsidRDefault="00A97DFF">
            <w:pPr>
              <w:rPr>
                <w:b/>
              </w:rPr>
            </w:pPr>
            <w:r w:rsidRPr="00634B73">
              <w:rPr>
                <w:b/>
              </w:rPr>
              <w:t>TOTAL EXPENDITURE</w:t>
            </w:r>
          </w:p>
        </w:tc>
        <w:tc>
          <w:tcPr>
            <w:tcW w:w="1134" w:type="dxa"/>
          </w:tcPr>
          <w:p w:rsidR="00A97DFF" w:rsidRPr="00634B73" w:rsidRDefault="00A97DFF" w:rsidP="00A97DFF">
            <w:pPr>
              <w:rPr>
                <w:b/>
              </w:rPr>
            </w:pPr>
            <w:r w:rsidRPr="00634B73">
              <w:rPr>
                <w:b/>
              </w:rPr>
              <w:t>£150,000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A97DFF" w:rsidRDefault="00A97DFF">
            <w:pPr>
              <w:rPr>
                <w:b/>
                <w:color w:val="FF0000"/>
              </w:rPr>
            </w:pPr>
          </w:p>
        </w:tc>
      </w:tr>
    </w:tbl>
    <w:p w:rsidR="0030214A" w:rsidRPr="0030214A" w:rsidRDefault="0030214A">
      <w:pPr>
        <w:rPr>
          <w:b/>
        </w:rPr>
      </w:pPr>
    </w:p>
    <w:sectPr w:rsidR="0030214A" w:rsidRPr="00302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23A"/>
    <w:multiLevelType w:val="hybridMultilevel"/>
    <w:tmpl w:val="6320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6"/>
    <w:rsid w:val="000074D4"/>
    <w:rsid w:val="00023EE4"/>
    <w:rsid w:val="00063F69"/>
    <w:rsid w:val="00071600"/>
    <w:rsid w:val="00077BA3"/>
    <w:rsid w:val="000C2BF0"/>
    <w:rsid w:val="00102EDD"/>
    <w:rsid w:val="00145096"/>
    <w:rsid w:val="00191F14"/>
    <w:rsid w:val="00192D88"/>
    <w:rsid w:val="00213297"/>
    <w:rsid w:val="002529E6"/>
    <w:rsid w:val="00286BC8"/>
    <w:rsid w:val="00287635"/>
    <w:rsid w:val="002B6ECB"/>
    <w:rsid w:val="002F43D9"/>
    <w:rsid w:val="0030214A"/>
    <w:rsid w:val="004B763A"/>
    <w:rsid w:val="00574AFC"/>
    <w:rsid w:val="00591DCA"/>
    <w:rsid w:val="0059308D"/>
    <w:rsid w:val="005B1306"/>
    <w:rsid w:val="00603736"/>
    <w:rsid w:val="00634B73"/>
    <w:rsid w:val="00732AC0"/>
    <w:rsid w:val="00735E7D"/>
    <w:rsid w:val="00744586"/>
    <w:rsid w:val="007E3A8E"/>
    <w:rsid w:val="008451CB"/>
    <w:rsid w:val="00887FF9"/>
    <w:rsid w:val="008B3B10"/>
    <w:rsid w:val="009A1CD3"/>
    <w:rsid w:val="009F2867"/>
    <w:rsid w:val="00A0209F"/>
    <w:rsid w:val="00A97DFF"/>
    <w:rsid w:val="00B209D1"/>
    <w:rsid w:val="00B84E65"/>
    <w:rsid w:val="00BB4E24"/>
    <w:rsid w:val="00BC04EC"/>
    <w:rsid w:val="00C50143"/>
    <w:rsid w:val="00CA4118"/>
    <w:rsid w:val="00CF7BBD"/>
    <w:rsid w:val="00D80C3D"/>
    <w:rsid w:val="00E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E6"/>
    <w:pPr>
      <w:ind w:left="720"/>
      <w:contextualSpacing/>
    </w:pPr>
  </w:style>
  <w:style w:type="table" w:styleId="TableGrid">
    <w:name w:val="Table Grid"/>
    <w:basedOn w:val="TableNormal"/>
    <w:uiPriority w:val="59"/>
    <w:rsid w:val="00C5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E6"/>
    <w:pPr>
      <w:ind w:left="720"/>
      <w:contextualSpacing/>
    </w:pPr>
  </w:style>
  <w:style w:type="table" w:styleId="TableGrid">
    <w:name w:val="Table Grid"/>
    <w:basedOn w:val="TableNormal"/>
    <w:uiPriority w:val="59"/>
    <w:rsid w:val="00C5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094C-C4E3-48BE-917E-020D2C60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Finan</dc:creator>
  <cp:lastModifiedBy>Joe Elliott</cp:lastModifiedBy>
  <cp:revision>15</cp:revision>
  <cp:lastPrinted>2014-02-06T12:17:00Z</cp:lastPrinted>
  <dcterms:created xsi:type="dcterms:W3CDTF">2014-02-04T14:48:00Z</dcterms:created>
  <dcterms:modified xsi:type="dcterms:W3CDTF">2014-02-13T15:44:00Z</dcterms:modified>
</cp:coreProperties>
</file>